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79902" w14:textId="77777777" w:rsidR="00B54314" w:rsidRPr="00AC7CD4" w:rsidRDefault="00B54314" w:rsidP="00B54314">
      <w:pPr>
        <w:spacing w:line="0" w:lineRule="atLeast"/>
        <w:jc w:val="center"/>
        <w:rPr>
          <w:rFonts w:ascii="ＭＳ 明朝" w:hAnsi="ＭＳ 明朝" w:cs="Times New Roman"/>
          <w:b/>
          <w:bCs/>
          <w:sz w:val="28"/>
          <w:szCs w:val="28"/>
        </w:rPr>
      </w:pPr>
      <w:r w:rsidRPr="00AC7CD4">
        <w:rPr>
          <w:rFonts w:ascii="ＭＳ 明朝" w:hAnsi="ＭＳ 明朝" w:cs="Times New Roman" w:hint="eastAsia"/>
          <w:b/>
          <w:bCs/>
          <w:sz w:val="28"/>
          <w:szCs w:val="28"/>
        </w:rPr>
        <w:t>発電利用に供する木質バイオマスの証明に係る</w:t>
      </w:r>
    </w:p>
    <w:p w14:paraId="0195D38C" w14:textId="77777777" w:rsidR="00B54314" w:rsidRPr="00AC7CD4" w:rsidRDefault="00B54314" w:rsidP="00B54314">
      <w:pPr>
        <w:spacing w:line="0" w:lineRule="atLeast"/>
        <w:jc w:val="center"/>
        <w:rPr>
          <w:rFonts w:ascii="ＭＳ 明朝" w:hAnsi="ＭＳ 明朝" w:cs="Times New Roman"/>
          <w:b/>
          <w:bCs/>
          <w:sz w:val="28"/>
          <w:szCs w:val="28"/>
        </w:rPr>
      </w:pPr>
      <w:r w:rsidRPr="00AC7CD4">
        <w:rPr>
          <w:rFonts w:ascii="ＭＳ 明朝" w:hAnsi="ＭＳ 明朝" w:cs="Times New Roman" w:hint="eastAsia"/>
          <w:b/>
          <w:bCs/>
          <w:sz w:val="28"/>
          <w:szCs w:val="28"/>
        </w:rPr>
        <w:t>事業者認定実施要領</w:t>
      </w:r>
    </w:p>
    <w:p w14:paraId="6BE15209" w14:textId="77777777" w:rsidR="00B54314" w:rsidRPr="00AC7CD4" w:rsidRDefault="00B54314" w:rsidP="00B54314">
      <w:pPr>
        <w:rPr>
          <w:rFonts w:ascii="ＭＳ 明朝" w:hAnsi="ＭＳ 明朝" w:cs="Times New Roman"/>
          <w:b/>
          <w:bCs/>
          <w:szCs w:val="24"/>
        </w:rPr>
      </w:pPr>
    </w:p>
    <w:p w14:paraId="3E151B9B" w14:textId="77777777" w:rsidR="00B54314" w:rsidRPr="00AC7CD4" w:rsidRDefault="00B54314" w:rsidP="00B54314">
      <w:pPr>
        <w:ind w:right="240"/>
        <w:jc w:val="right"/>
        <w:rPr>
          <w:rFonts w:ascii="ＭＳ 明朝" w:hAnsi="ＭＳ 明朝" w:cs="Times New Roman"/>
          <w:szCs w:val="24"/>
        </w:rPr>
      </w:pPr>
      <w:r w:rsidRPr="00AC7CD4">
        <w:rPr>
          <w:rFonts w:ascii="ＭＳ 明朝" w:hAnsi="ＭＳ 明朝" w:cs="Times New Roman" w:hint="eastAsia"/>
          <w:szCs w:val="24"/>
        </w:rPr>
        <w:t>一般社団法人山梨県木材協会</w:t>
      </w:r>
    </w:p>
    <w:p w14:paraId="4AD0E3BF" w14:textId="77C9D9E9" w:rsidR="00B54314" w:rsidRPr="00AC7CD4" w:rsidRDefault="00B54314" w:rsidP="00B54314">
      <w:pPr>
        <w:rPr>
          <w:rFonts w:ascii="ＭＳ 明朝" w:hAnsi="ＭＳ 明朝" w:cs="Times New Roman"/>
          <w:szCs w:val="24"/>
        </w:rPr>
      </w:pPr>
      <w:r w:rsidRPr="00AC7CD4">
        <w:rPr>
          <w:rFonts w:ascii="ＭＳ 明朝" w:hAnsi="ＭＳ 明朝" w:cs="Times New Roman" w:hint="eastAsia"/>
          <w:szCs w:val="24"/>
        </w:rPr>
        <w:t xml:space="preserve">　　　　　　　　　　　　　　　　　　　　　　　</w:t>
      </w:r>
      <w:r w:rsidR="00093D34" w:rsidRPr="00AC7CD4">
        <w:rPr>
          <w:rFonts w:ascii="ＭＳ 明朝" w:hAnsi="ＭＳ 明朝" w:cs="Times New Roman" w:hint="eastAsia"/>
          <w:szCs w:val="24"/>
        </w:rPr>
        <w:t xml:space="preserve">　　</w:t>
      </w:r>
      <w:r w:rsidRPr="00AC7CD4">
        <w:rPr>
          <w:rFonts w:ascii="ＭＳ 明朝" w:hAnsi="ＭＳ 明朝" w:cs="Times New Roman" w:hint="eastAsia"/>
          <w:szCs w:val="24"/>
        </w:rPr>
        <w:t xml:space="preserve">　　令和</w:t>
      </w:r>
      <w:r w:rsidR="00093D34" w:rsidRPr="00AC7CD4">
        <w:rPr>
          <w:rFonts w:ascii="ＭＳ 明朝" w:hAnsi="ＭＳ 明朝" w:cs="Times New Roman" w:hint="eastAsia"/>
          <w:szCs w:val="24"/>
        </w:rPr>
        <w:t>7</w:t>
      </w:r>
      <w:r w:rsidRPr="00AC7CD4">
        <w:rPr>
          <w:rFonts w:ascii="ＭＳ 明朝" w:hAnsi="ＭＳ 明朝" w:cs="Times New Roman" w:hint="eastAsia"/>
          <w:szCs w:val="24"/>
        </w:rPr>
        <w:t>年</w:t>
      </w:r>
      <w:r w:rsidR="00093D34" w:rsidRPr="00AC7CD4">
        <w:rPr>
          <w:rFonts w:ascii="ＭＳ 明朝" w:hAnsi="ＭＳ 明朝" w:cs="Times New Roman" w:hint="eastAsia"/>
          <w:szCs w:val="24"/>
        </w:rPr>
        <w:t>４月１</w:t>
      </w:r>
      <w:r w:rsidRPr="00AC7CD4">
        <w:rPr>
          <w:rFonts w:ascii="ＭＳ 明朝" w:hAnsi="ＭＳ 明朝" w:cs="Times New Roman" w:hint="eastAsia"/>
          <w:szCs w:val="24"/>
        </w:rPr>
        <w:t>日</w:t>
      </w:r>
    </w:p>
    <w:p w14:paraId="4ABDF971" w14:textId="6733C515" w:rsidR="00B54314" w:rsidRPr="00AC7CD4" w:rsidRDefault="00B54314" w:rsidP="00B54314">
      <w:pPr>
        <w:rPr>
          <w:rFonts w:ascii="ＭＳ 明朝" w:hAnsi="ＭＳ 明朝" w:cs="Times New Roman"/>
          <w:szCs w:val="24"/>
        </w:rPr>
      </w:pPr>
      <w:r w:rsidRPr="00AC7CD4">
        <w:rPr>
          <w:rFonts w:ascii="ＭＳ 明朝" w:hAnsi="ＭＳ 明朝" w:cs="Times New Roman" w:hint="eastAsia"/>
          <w:szCs w:val="24"/>
        </w:rPr>
        <w:t xml:space="preserve">　　　　　　　　　　　　　　　　　　　　　　　　</w:t>
      </w:r>
    </w:p>
    <w:p w14:paraId="751742D5" w14:textId="77777777" w:rsidR="00B54314" w:rsidRPr="00AC7CD4" w:rsidRDefault="00B54314" w:rsidP="00B54314">
      <w:pPr>
        <w:rPr>
          <w:rFonts w:ascii="ＭＳ 明朝" w:hAnsi="ＭＳ 明朝" w:cs="Times New Roman"/>
          <w:b/>
          <w:bCs/>
          <w:szCs w:val="24"/>
        </w:rPr>
      </w:pPr>
      <w:r w:rsidRPr="00AC7CD4">
        <w:rPr>
          <w:rFonts w:ascii="ＭＳ 明朝" w:hAnsi="ＭＳ 明朝" w:cs="Times New Roman" w:hint="eastAsia"/>
          <w:b/>
          <w:bCs/>
          <w:szCs w:val="24"/>
        </w:rPr>
        <w:t>第一　目的</w:t>
      </w:r>
    </w:p>
    <w:p w14:paraId="186BDCF8" w14:textId="502EA888" w:rsidR="00B54314" w:rsidRPr="00AC7CD4" w:rsidRDefault="00B54314" w:rsidP="00093D34">
      <w:pPr>
        <w:ind w:left="2" w:firstLineChars="109" w:firstLine="262"/>
        <w:rPr>
          <w:rFonts w:ascii="ＭＳ 明朝" w:hAnsi="ＭＳ 明朝" w:cs="Times New Roman"/>
          <w:szCs w:val="24"/>
        </w:rPr>
      </w:pPr>
      <w:r w:rsidRPr="00AC7CD4">
        <w:rPr>
          <w:rFonts w:ascii="ＭＳ 明朝" w:hAnsi="ＭＳ 明朝" w:cs="Times New Roman" w:hint="eastAsia"/>
          <w:szCs w:val="24"/>
        </w:rPr>
        <w:t>本実施要領は、一般社団法人山梨県木材協会（以下「山木協」という。）が平成２</w:t>
      </w:r>
      <w:r w:rsidR="00093D34" w:rsidRPr="00AC7CD4">
        <w:rPr>
          <w:rFonts w:ascii="ＭＳ 明朝" w:hAnsi="ＭＳ 明朝" w:cs="Times New Roman" w:hint="eastAsia"/>
          <w:szCs w:val="24"/>
        </w:rPr>
        <w:t>７</w:t>
      </w:r>
      <w:r w:rsidRPr="00AC7CD4">
        <w:rPr>
          <w:rFonts w:ascii="ＭＳ 明朝" w:hAnsi="ＭＳ 明朝" w:cs="Times New Roman" w:hint="eastAsia"/>
          <w:szCs w:val="24"/>
        </w:rPr>
        <w:t>年</w:t>
      </w:r>
      <w:r w:rsidR="00093D34" w:rsidRPr="00AC7CD4">
        <w:rPr>
          <w:rFonts w:ascii="ＭＳ 明朝" w:hAnsi="ＭＳ 明朝" w:cs="Times New Roman" w:hint="eastAsia"/>
          <w:szCs w:val="24"/>
        </w:rPr>
        <w:t>４</w:t>
      </w:r>
      <w:r w:rsidRPr="00AC7CD4">
        <w:rPr>
          <w:rFonts w:ascii="ＭＳ 明朝" w:hAnsi="ＭＳ 明朝" w:cs="Times New Roman" w:hint="eastAsia"/>
          <w:szCs w:val="24"/>
        </w:rPr>
        <w:t>月</w:t>
      </w:r>
      <w:r w:rsidR="00093D34" w:rsidRPr="00AC7CD4">
        <w:rPr>
          <w:rFonts w:ascii="ＭＳ 明朝" w:hAnsi="ＭＳ 明朝" w:cs="Times New Roman" w:hint="eastAsia"/>
          <w:szCs w:val="24"/>
        </w:rPr>
        <w:t>１</w:t>
      </w:r>
      <w:r w:rsidRPr="00AC7CD4">
        <w:rPr>
          <w:rFonts w:ascii="ＭＳ 明朝" w:hAnsi="ＭＳ 明朝" w:cs="Times New Roman" w:hint="eastAsia"/>
          <w:szCs w:val="24"/>
        </w:rPr>
        <w:t>日に作成し、公表した「発電利用に供する木質バイオマスの証明に関する自主行動規範」（以下「行動規範」という。）に規定する「発電利用に供する木質バイオマスの証明に係る事業者認定実施要領」の内容を定めるものである。</w:t>
      </w:r>
    </w:p>
    <w:p w14:paraId="7D08C5AB" w14:textId="77777777" w:rsidR="00B54314" w:rsidRPr="00AC7CD4" w:rsidRDefault="00B54314" w:rsidP="00B54314">
      <w:pPr>
        <w:rPr>
          <w:rFonts w:ascii="ＭＳ 明朝" w:hAnsi="ＭＳ 明朝" w:cs="Times New Roman"/>
          <w:szCs w:val="24"/>
        </w:rPr>
      </w:pPr>
    </w:p>
    <w:p w14:paraId="54943E6F" w14:textId="77777777" w:rsidR="00B54314" w:rsidRPr="00AC7CD4" w:rsidRDefault="00B54314" w:rsidP="00B54314">
      <w:pPr>
        <w:rPr>
          <w:rFonts w:ascii="ＭＳ 明朝" w:hAnsi="ＭＳ 明朝" w:cs="Times New Roman"/>
          <w:b/>
          <w:bCs/>
          <w:szCs w:val="24"/>
        </w:rPr>
      </w:pPr>
      <w:r w:rsidRPr="00AC7CD4">
        <w:rPr>
          <w:rFonts w:ascii="ＭＳ 明朝" w:hAnsi="ＭＳ 明朝" w:cs="Times New Roman" w:hint="eastAsia"/>
          <w:b/>
          <w:bCs/>
          <w:szCs w:val="24"/>
        </w:rPr>
        <w:t>第二　本実施要領に基づく認定の対象</w:t>
      </w:r>
    </w:p>
    <w:p w14:paraId="562C1857" w14:textId="1537A743" w:rsidR="00B54314" w:rsidRPr="00AC7CD4" w:rsidRDefault="00B54314" w:rsidP="00B54314">
      <w:pPr>
        <w:ind w:left="283" w:hanging="283"/>
        <w:rPr>
          <w:rFonts w:ascii="ＭＳ 明朝" w:hAnsi="ＭＳ 明朝" w:cs="Times New Roman"/>
          <w:szCs w:val="24"/>
        </w:rPr>
      </w:pPr>
      <w:r w:rsidRPr="00AC7CD4">
        <w:rPr>
          <w:rFonts w:ascii="ＭＳ 明朝" w:hAnsi="ＭＳ 明朝" w:cs="Times New Roman" w:hint="eastAsia"/>
          <w:szCs w:val="24"/>
        </w:rPr>
        <w:t>１　林野庁が平成</w:t>
      </w:r>
      <w:r w:rsidR="00093D34" w:rsidRPr="00AC7CD4">
        <w:rPr>
          <w:rFonts w:ascii="ＭＳ 明朝" w:hAnsi="ＭＳ 明朝" w:cs="Times New Roman" w:hint="eastAsia"/>
          <w:szCs w:val="24"/>
        </w:rPr>
        <w:t>２４</w:t>
      </w:r>
      <w:r w:rsidRPr="00AC7CD4">
        <w:rPr>
          <w:rFonts w:ascii="ＭＳ 明朝" w:hAnsi="ＭＳ 明朝" w:cs="Times New Roman" w:hint="eastAsia"/>
          <w:szCs w:val="24"/>
        </w:rPr>
        <w:t>年６月</w:t>
      </w:r>
      <w:r w:rsidR="00093D34" w:rsidRPr="00AC7CD4">
        <w:rPr>
          <w:rFonts w:ascii="ＭＳ 明朝" w:hAnsi="ＭＳ 明朝" w:cs="Times New Roman" w:hint="eastAsia"/>
          <w:szCs w:val="24"/>
        </w:rPr>
        <w:t>１８</w:t>
      </w:r>
      <w:r w:rsidRPr="00AC7CD4">
        <w:rPr>
          <w:rFonts w:ascii="ＭＳ 明朝" w:hAnsi="ＭＳ 明朝" w:cs="Times New Roman" w:hint="eastAsia"/>
          <w:szCs w:val="24"/>
        </w:rPr>
        <w:t>日に公表した「発電利用に供する木質バイオマスの証明のためのガイドライン」（以下「ガイドライン」という。）に示された、森林・林業・木材産業関係団体等の認定を得て事業者が行う証明方法により、発電利用に供する木質バイオマスの証明を行おうとする事業者は、本実施要領に基づく認定（以下「認定」という。）を受けなければならない。</w:t>
      </w:r>
    </w:p>
    <w:p w14:paraId="7CB0EEAB" w14:textId="104F0A04" w:rsidR="005C22C5" w:rsidRPr="00AC7CD4" w:rsidRDefault="00B54314" w:rsidP="005C22C5">
      <w:pPr>
        <w:ind w:leftChars="124" w:left="298" w:firstLine="284"/>
        <w:rPr>
          <w:rFonts w:ascii="ＭＳ 明朝" w:hAnsi="ＭＳ 明朝" w:cs="Times New Roman"/>
          <w:szCs w:val="24"/>
        </w:rPr>
      </w:pPr>
      <w:r w:rsidRPr="00AC7CD4">
        <w:rPr>
          <w:rFonts w:ascii="ＭＳ 明朝" w:hAnsi="ＭＳ 明朝" w:cs="Times New Roman" w:hint="eastAsia"/>
          <w:szCs w:val="24"/>
        </w:rPr>
        <w:t>また、国内木質バイオマスに係るライフサイクルGHG算定に必要な情報（以下、「GHG関連情報」という。）の収集・管理・伝達を行う事業者については、本ガイドラインに基づくGHG関連情報の収集・管理・伝達に係る認定を受けなければならない。</w:t>
      </w:r>
    </w:p>
    <w:p w14:paraId="1DFA54FB" w14:textId="210F044D" w:rsidR="00287D01" w:rsidRPr="00287D01" w:rsidRDefault="00287D01" w:rsidP="00287D01">
      <w:pPr>
        <w:ind w:left="240" w:hangingChars="100" w:hanging="240"/>
        <w:rPr>
          <w:rFonts w:ascii="ＭＳ 明朝" w:hAnsi="ＭＳ 明朝"/>
          <w:szCs w:val="24"/>
        </w:rPr>
      </w:pPr>
      <w:r w:rsidRPr="00287D01">
        <w:rPr>
          <w:rFonts w:ascii="ＭＳ 明朝" w:hAnsi="ＭＳ 明朝" w:hint="eastAsia"/>
          <w:szCs w:val="24"/>
        </w:rPr>
        <w:t>２　認定は、原則として山梨県産材認証センターが認定した山梨県産材・合法</w:t>
      </w:r>
      <w:r>
        <w:rPr>
          <w:rFonts w:ascii="ＭＳ 明朝" w:hAnsi="ＭＳ 明朝" w:hint="eastAsia"/>
          <w:szCs w:val="24"/>
        </w:rPr>
        <w:t>木</w:t>
      </w:r>
      <w:r w:rsidRPr="00287D01">
        <w:rPr>
          <w:rFonts w:ascii="ＭＳ 明朝" w:hAnsi="ＭＳ 明朝" w:hint="eastAsia"/>
          <w:szCs w:val="24"/>
        </w:rPr>
        <w:t>材取扱事業者を対象とする。</w:t>
      </w:r>
    </w:p>
    <w:p w14:paraId="7794D283" w14:textId="77777777" w:rsidR="00B54314" w:rsidRPr="00287D01" w:rsidRDefault="00B54314" w:rsidP="00B54314">
      <w:pPr>
        <w:rPr>
          <w:rFonts w:ascii="ＭＳ 明朝" w:hAnsi="ＭＳ 明朝" w:cs="Times New Roman"/>
          <w:szCs w:val="24"/>
        </w:rPr>
      </w:pPr>
    </w:p>
    <w:p w14:paraId="235CDE28" w14:textId="77777777" w:rsidR="00B54314" w:rsidRPr="00AC7CD4" w:rsidRDefault="00B54314" w:rsidP="00B54314">
      <w:pPr>
        <w:rPr>
          <w:rFonts w:ascii="ＭＳ 明朝" w:hAnsi="ＭＳ 明朝" w:cs="Times New Roman"/>
          <w:b/>
          <w:bCs/>
          <w:szCs w:val="24"/>
        </w:rPr>
      </w:pPr>
      <w:r w:rsidRPr="00AC7CD4">
        <w:rPr>
          <w:rFonts w:ascii="ＭＳ 明朝" w:hAnsi="ＭＳ 明朝" w:cs="Times New Roman" w:hint="eastAsia"/>
          <w:b/>
          <w:bCs/>
          <w:szCs w:val="24"/>
        </w:rPr>
        <w:t>第三　発電利用に供する木質バイオマスの証明に係る事業者認定申請</w:t>
      </w:r>
    </w:p>
    <w:p w14:paraId="4DD570A3" w14:textId="433FE50A" w:rsidR="005C22C5" w:rsidRPr="00AC7CD4" w:rsidRDefault="00270044" w:rsidP="005C22C5">
      <w:pPr>
        <w:ind w:left="240" w:hangingChars="100" w:hanging="240"/>
        <w:rPr>
          <w:rFonts w:ascii="ＭＳ 明朝" w:hAnsi="ＭＳ 明朝" w:cs="Times New Roman"/>
          <w:szCs w:val="24"/>
        </w:rPr>
      </w:pPr>
      <w:r w:rsidRPr="00AC7CD4">
        <w:rPr>
          <w:rFonts w:ascii="ＭＳ 明朝" w:hAnsi="ＭＳ 明朝" w:cs="Times New Roman" w:hint="eastAsia"/>
          <w:szCs w:val="24"/>
        </w:rPr>
        <w:t xml:space="preserve">１　</w:t>
      </w:r>
      <w:r w:rsidR="00B54314" w:rsidRPr="00AC7CD4">
        <w:rPr>
          <w:rFonts w:ascii="ＭＳ 明朝" w:hAnsi="ＭＳ 明朝" w:cs="Times New Roman" w:hint="eastAsia"/>
          <w:szCs w:val="24"/>
        </w:rPr>
        <w:t>認定を受けようとする事業者は、【別記１】で定める「発電利用に供する木質バイオマスの証明に係る事業者認定申請書」を</w:t>
      </w:r>
      <w:r w:rsidR="000D6422" w:rsidRPr="00AC7CD4">
        <w:rPr>
          <w:rFonts w:ascii="ＭＳ 明朝" w:hAnsi="ＭＳ 明朝" w:cs="Times New Roman" w:hint="eastAsia"/>
          <w:szCs w:val="24"/>
        </w:rPr>
        <w:t>山木協</w:t>
      </w:r>
      <w:r w:rsidR="00B54314" w:rsidRPr="00AC7CD4">
        <w:rPr>
          <w:rFonts w:ascii="ＭＳ 明朝" w:hAnsi="ＭＳ 明朝" w:cs="Times New Roman" w:hint="eastAsia"/>
          <w:szCs w:val="24"/>
        </w:rPr>
        <w:t>に提出しなければならない。</w:t>
      </w:r>
    </w:p>
    <w:p w14:paraId="31472608" w14:textId="05AE014A" w:rsidR="00B54314" w:rsidRPr="00AC7CD4" w:rsidRDefault="00270044" w:rsidP="00270044">
      <w:pPr>
        <w:ind w:left="240" w:hangingChars="100" w:hanging="240"/>
        <w:rPr>
          <w:rFonts w:ascii="ＭＳ 明朝" w:hAnsi="ＭＳ 明朝" w:cs="Times New Roman"/>
          <w:szCs w:val="24"/>
        </w:rPr>
      </w:pPr>
      <w:r w:rsidRPr="00AC7CD4">
        <w:rPr>
          <w:rFonts w:ascii="ＭＳ 明朝" w:hAnsi="ＭＳ 明朝" w:cs="Times New Roman" w:hint="eastAsia"/>
          <w:szCs w:val="24"/>
        </w:rPr>
        <w:t>２　また、【別表】で定める「認定手数料」及び「維持管理費」については、認定決定後速やかに納入するものとする。</w:t>
      </w:r>
    </w:p>
    <w:p w14:paraId="7F7428A1" w14:textId="77777777" w:rsidR="00270044" w:rsidRPr="00AC7CD4" w:rsidRDefault="00270044" w:rsidP="00270044">
      <w:pPr>
        <w:ind w:left="240" w:hangingChars="100" w:hanging="240"/>
        <w:rPr>
          <w:rFonts w:ascii="ＭＳ 明朝" w:hAnsi="ＭＳ 明朝" w:cs="Times New Roman"/>
          <w:szCs w:val="24"/>
        </w:rPr>
      </w:pPr>
    </w:p>
    <w:p w14:paraId="118AD38E" w14:textId="77777777" w:rsidR="00B54314" w:rsidRPr="00AC7CD4" w:rsidRDefault="00B54314" w:rsidP="00B54314">
      <w:pPr>
        <w:rPr>
          <w:rFonts w:ascii="ＭＳ 明朝" w:hAnsi="ＭＳ 明朝" w:cs="Times New Roman"/>
          <w:b/>
          <w:bCs/>
          <w:szCs w:val="24"/>
        </w:rPr>
      </w:pPr>
      <w:r w:rsidRPr="00AC7CD4">
        <w:rPr>
          <w:rFonts w:ascii="ＭＳ 明朝" w:hAnsi="ＭＳ 明朝" w:cs="Times New Roman" w:hint="eastAsia"/>
          <w:b/>
          <w:bCs/>
          <w:szCs w:val="24"/>
        </w:rPr>
        <w:t>第四　審査及びその結果の通知</w:t>
      </w:r>
    </w:p>
    <w:p w14:paraId="15E2AF7A" w14:textId="062BCA37" w:rsidR="00B54314" w:rsidRPr="00AC7CD4" w:rsidRDefault="00B54314" w:rsidP="00B54314">
      <w:pPr>
        <w:ind w:leftChars="1" w:left="264" w:hangingChars="109" w:hanging="262"/>
        <w:rPr>
          <w:rFonts w:ascii="ＭＳ 明朝" w:hAnsi="ＭＳ 明朝" w:cs="Times New Roman"/>
          <w:szCs w:val="24"/>
        </w:rPr>
      </w:pPr>
      <w:r w:rsidRPr="00AC7CD4">
        <w:rPr>
          <w:rFonts w:ascii="ＭＳ 明朝" w:hAnsi="ＭＳ 明朝" w:cs="Times New Roman" w:hint="eastAsia"/>
          <w:szCs w:val="24"/>
        </w:rPr>
        <w:t>１　山木協は、認定のため</w:t>
      </w:r>
      <w:r w:rsidR="00567FEC" w:rsidRPr="00AC7CD4">
        <w:rPr>
          <w:rFonts w:ascii="ＭＳ 明朝" w:hAnsi="ＭＳ 明朝" w:cs="Times New Roman" w:hint="eastAsia"/>
          <w:szCs w:val="24"/>
        </w:rPr>
        <w:t>代表理事</w:t>
      </w:r>
      <w:r w:rsidRPr="00AC7CD4">
        <w:rPr>
          <w:rFonts w:ascii="ＭＳ 明朝" w:hAnsi="ＭＳ 明朝" w:cs="Times New Roman" w:hint="eastAsia"/>
          <w:szCs w:val="24"/>
        </w:rPr>
        <w:t>が指名する審査員で構成される審査委員会〔別表１〕を設け、審査委員会が認定の可否を決定するものとする。</w:t>
      </w:r>
    </w:p>
    <w:p w14:paraId="34729A56" w14:textId="77777777" w:rsidR="00B54314" w:rsidRPr="00AC7CD4" w:rsidRDefault="00B54314" w:rsidP="00B54314">
      <w:pPr>
        <w:ind w:leftChars="1" w:left="264" w:hangingChars="109" w:hanging="262"/>
        <w:rPr>
          <w:rFonts w:ascii="ＭＳ 明朝" w:hAnsi="ＭＳ 明朝" w:cs="Times New Roman"/>
          <w:szCs w:val="24"/>
        </w:rPr>
      </w:pPr>
      <w:r w:rsidRPr="00AC7CD4">
        <w:rPr>
          <w:rFonts w:ascii="ＭＳ 明朝" w:hAnsi="ＭＳ 明朝" w:cs="Times New Roman" w:hint="eastAsia"/>
          <w:szCs w:val="24"/>
        </w:rPr>
        <w:lastRenderedPageBreak/>
        <w:t>２　審査委員会は、提出された「発電利用に供する木質バイオマスの証明に係る事業者認定申請書」の内容について、第五（発電利用に供する木質バイオマスの証明に係る事業者の認定要件）及びガイドラインの趣旨に基づき厳正に書類審査を実施し、認定の可否を決定する。必要がある場合は現地審査を実施する。</w:t>
      </w:r>
    </w:p>
    <w:p w14:paraId="2B97A5DE" w14:textId="77777777" w:rsidR="00B54314" w:rsidRPr="00AC7CD4" w:rsidRDefault="00B54314" w:rsidP="00B54314">
      <w:pPr>
        <w:ind w:left="284" w:firstLineChars="90" w:firstLine="216"/>
        <w:rPr>
          <w:rFonts w:ascii="ＭＳ 明朝" w:hAnsi="ＭＳ 明朝" w:cs="Times New Roman"/>
          <w:szCs w:val="24"/>
        </w:rPr>
      </w:pPr>
      <w:r w:rsidRPr="00AC7CD4">
        <w:rPr>
          <w:rFonts w:ascii="ＭＳ 明朝" w:hAnsi="ＭＳ 明朝" w:cs="Times New Roman" w:hint="eastAsia"/>
          <w:szCs w:val="24"/>
        </w:rPr>
        <w:t>ただし、GHG関連情報の収集・管理・伝達に係る初回の認定については現地審査を実施することとする。これに関し、審査の効率化等の観点から、オンライン会議システム等を活用して行うことができることとする。</w:t>
      </w:r>
    </w:p>
    <w:p w14:paraId="73C2FA34" w14:textId="409138FD" w:rsidR="00B54314" w:rsidRPr="00AC7CD4" w:rsidRDefault="00B54314" w:rsidP="00B54314">
      <w:pPr>
        <w:ind w:firstLine="2"/>
        <w:rPr>
          <w:rFonts w:ascii="ＭＳ 明朝" w:hAnsi="ＭＳ 明朝" w:cs="Times New Roman"/>
          <w:szCs w:val="24"/>
        </w:rPr>
      </w:pPr>
      <w:r w:rsidRPr="00AC7CD4">
        <w:rPr>
          <w:rFonts w:ascii="ＭＳ 明朝" w:hAnsi="ＭＳ 明朝" w:cs="Times New Roman" w:hint="eastAsia"/>
          <w:szCs w:val="24"/>
        </w:rPr>
        <w:t xml:space="preserve">３　</w:t>
      </w:r>
      <w:r w:rsidR="000D6422" w:rsidRPr="00AC7CD4">
        <w:rPr>
          <w:rFonts w:ascii="ＭＳ 明朝" w:hAnsi="ＭＳ 明朝" w:cs="Times New Roman" w:hint="eastAsia"/>
          <w:szCs w:val="24"/>
        </w:rPr>
        <w:t>山木協</w:t>
      </w:r>
      <w:r w:rsidRPr="00AC7CD4">
        <w:rPr>
          <w:rFonts w:ascii="ＭＳ 明朝" w:hAnsi="ＭＳ 明朝" w:cs="Times New Roman" w:hint="eastAsia"/>
          <w:szCs w:val="24"/>
        </w:rPr>
        <w:t>は、認定に係る審査の結果を申請者に通知するものとする。</w:t>
      </w:r>
    </w:p>
    <w:p w14:paraId="1A05A4D0" w14:textId="77777777" w:rsidR="00B54314" w:rsidRPr="00AC7CD4" w:rsidRDefault="00B54314" w:rsidP="00B54314">
      <w:pPr>
        <w:ind w:left="2" w:firstLine="2"/>
        <w:rPr>
          <w:rFonts w:ascii="ＭＳ 明朝" w:hAnsi="ＭＳ 明朝" w:cs="Times New Roman"/>
          <w:szCs w:val="24"/>
        </w:rPr>
      </w:pPr>
    </w:p>
    <w:p w14:paraId="65908638" w14:textId="77777777" w:rsidR="00B54314" w:rsidRPr="00AC7CD4" w:rsidRDefault="00B54314" w:rsidP="00B54314">
      <w:pPr>
        <w:rPr>
          <w:rFonts w:ascii="ＭＳ 明朝" w:hAnsi="ＭＳ 明朝" w:cs="Times New Roman"/>
          <w:b/>
          <w:bCs/>
          <w:szCs w:val="24"/>
        </w:rPr>
      </w:pPr>
      <w:r w:rsidRPr="00AC7CD4">
        <w:rPr>
          <w:rFonts w:ascii="ＭＳ 明朝" w:hAnsi="ＭＳ 明朝" w:cs="Times New Roman" w:hint="eastAsia"/>
          <w:b/>
          <w:bCs/>
          <w:szCs w:val="24"/>
        </w:rPr>
        <w:t>第五　発電利用に供する木質バイオマスの証明に係る事業者の認定要件</w:t>
      </w:r>
    </w:p>
    <w:p w14:paraId="7479F732" w14:textId="77777777" w:rsidR="00B54314" w:rsidRPr="00AC7CD4" w:rsidRDefault="00B54314" w:rsidP="00B54314">
      <w:pPr>
        <w:ind w:firstLine="284"/>
        <w:rPr>
          <w:rFonts w:ascii="ＭＳ 明朝" w:hAnsi="ＭＳ 明朝" w:cs="Times New Roman"/>
          <w:szCs w:val="24"/>
        </w:rPr>
      </w:pPr>
      <w:r w:rsidRPr="00AC7CD4">
        <w:rPr>
          <w:rFonts w:ascii="ＭＳ 明朝" w:hAnsi="ＭＳ 明朝" w:cs="Times New Roman" w:hint="eastAsia"/>
          <w:szCs w:val="24"/>
        </w:rPr>
        <w:t>事業者が認定を受けるためには、次に掲げる要件を全て満たさなければならない。</w:t>
      </w:r>
    </w:p>
    <w:p w14:paraId="060D25BD" w14:textId="77777777" w:rsidR="00B54314" w:rsidRPr="00AC7CD4" w:rsidRDefault="00B54314" w:rsidP="00B54314">
      <w:pPr>
        <w:rPr>
          <w:rFonts w:ascii="ＭＳ 明朝" w:hAnsi="ＭＳ 明朝" w:cs="Times New Roman"/>
          <w:szCs w:val="24"/>
        </w:rPr>
      </w:pPr>
    </w:p>
    <w:p w14:paraId="416D7EC7" w14:textId="77777777" w:rsidR="00B54314" w:rsidRPr="00AC7CD4" w:rsidRDefault="00B54314" w:rsidP="00B54314">
      <w:pPr>
        <w:rPr>
          <w:rFonts w:ascii="ＭＳ 明朝" w:hAnsi="ＭＳ 明朝" w:cs="Times New Roman"/>
          <w:szCs w:val="24"/>
        </w:rPr>
      </w:pPr>
      <w:r w:rsidRPr="00AC7CD4">
        <w:rPr>
          <w:rFonts w:ascii="ＭＳ 明朝" w:hAnsi="ＭＳ 明朝" w:cs="Times New Roman" w:hint="eastAsia"/>
          <w:szCs w:val="24"/>
        </w:rPr>
        <w:t>（分別管理）</w:t>
      </w:r>
    </w:p>
    <w:p w14:paraId="20A57E33" w14:textId="77777777" w:rsidR="00B54314" w:rsidRPr="00AC7CD4" w:rsidRDefault="00B54314" w:rsidP="00B54314">
      <w:pPr>
        <w:ind w:leftChars="101" w:left="422" w:hangingChars="75" w:hanging="180"/>
        <w:rPr>
          <w:rFonts w:ascii="ＭＳ 明朝" w:hAnsi="ＭＳ 明朝" w:cs="Times New Roman"/>
          <w:szCs w:val="24"/>
        </w:rPr>
      </w:pPr>
      <w:r w:rsidRPr="00AC7CD4">
        <w:rPr>
          <w:rFonts w:ascii="ＭＳ 明朝" w:hAnsi="ＭＳ 明朝" w:cs="Times New Roman" w:hint="eastAsia"/>
          <w:szCs w:val="24"/>
        </w:rPr>
        <w:t>①　間伐材等由来の木質バイオマス又は一般木質バイオマスであることが証明された木質バイオマスとそれ以外の木質バイオマスを分別して保管することが可能な場所を有していること。</w:t>
      </w:r>
    </w:p>
    <w:p w14:paraId="07E71F35" w14:textId="37F17872" w:rsidR="00B54314" w:rsidRDefault="00B54314" w:rsidP="00B54314">
      <w:pPr>
        <w:ind w:leftChars="101" w:left="422" w:hangingChars="75" w:hanging="180"/>
        <w:rPr>
          <w:rFonts w:ascii="ＭＳ 明朝" w:hAnsi="ＭＳ 明朝" w:cs="Times New Roman"/>
          <w:szCs w:val="24"/>
        </w:rPr>
      </w:pPr>
      <w:r w:rsidRPr="00AC7CD4">
        <w:rPr>
          <w:rFonts w:ascii="ＭＳ 明朝" w:hAnsi="ＭＳ 明朝" w:cs="Times New Roman" w:hint="eastAsia"/>
          <w:szCs w:val="24"/>
        </w:rPr>
        <w:t>②　入出荷、加工、保管の各段階において間伐材等由来の木質バイオマス又は一般木質バイオマスであることが証明された木質バイオマスとそれ以外の木質バイオマスとが混在しないよう分別管理の方法が定められていること。</w:t>
      </w:r>
    </w:p>
    <w:p w14:paraId="45A68F32" w14:textId="77777777" w:rsidR="00C542E2" w:rsidRPr="00AC7CD4" w:rsidRDefault="00C542E2" w:rsidP="00B54314">
      <w:pPr>
        <w:ind w:leftChars="101" w:left="422" w:hangingChars="75" w:hanging="180"/>
        <w:rPr>
          <w:rFonts w:ascii="ＭＳ 明朝" w:hAnsi="ＭＳ 明朝" w:cs="Times New Roman"/>
          <w:szCs w:val="24"/>
        </w:rPr>
      </w:pPr>
    </w:p>
    <w:p w14:paraId="48A4DBF7" w14:textId="332BF20C" w:rsidR="00B54314" w:rsidRDefault="00C542E2" w:rsidP="00B54314">
      <w:pPr>
        <w:rPr>
          <w:rFonts w:ascii="ＭＳ 明朝" w:hAnsi="ＭＳ 明朝" w:cs="Times New Roman"/>
          <w:szCs w:val="24"/>
        </w:rPr>
      </w:pPr>
      <w:r>
        <w:rPr>
          <w:rFonts w:ascii="ＭＳ 明朝" w:hAnsi="ＭＳ 明朝" w:cs="Times New Roman" w:hint="eastAsia"/>
          <w:szCs w:val="24"/>
        </w:rPr>
        <w:t>（県内の発電施設等への配慮）</w:t>
      </w:r>
    </w:p>
    <w:p w14:paraId="2E77CD24" w14:textId="4C240FED" w:rsidR="00C542E2" w:rsidRDefault="00C542E2" w:rsidP="00C542E2">
      <w:pPr>
        <w:ind w:leftChars="100" w:left="480" w:hangingChars="100" w:hanging="240"/>
        <w:rPr>
          <w:rFonts w:ascii="ＭＳ 明朝" w:hAnsi="ＭＳ 明朝" w:cs="Times New Roman"/>
          <w:szCs w:val="24"/>
        </w:rPr>
      </w:pPr>
      <w:r w:rsidRPr="00C542E2">
        <w:rPr>
          <w:rFonts w:ascii="ＭＳ 明朝" w:hAnsi="ＭＳ 明朝" w:cs="Times New Roman" w:hint="eastAsia"/>
          <w:szCs w:val="24"/>
        </w:rPr>
        <w:t>③</w:t>
      </w:r>
      <w:r>
        <w:rPr>
          <w:rFonts w:ascii="ＭＳ 明朝" w:hAnsi="ＭＳ 明朝" w:cs="Times New Roman" w:hint="eastAsia"/>
          <w:szCs w:val="24"/>
        </w:rPr>
        <w:t xml:space="preserve">　県内の発電施設等へ著しい影響を及ぼさないように、適切に配慮して木　　質バイオマスの供給に努めること。</w:t>
      </w:r>
    </w:p>
    <w:p w14:paraId="2EADCC70" w14:textId="77777777" w:rsidR="00C542E2" w:rsidRPr="00C542E2" w:rsidRDefault="00C542E2" w:rsidP="00C542E2">
      <w:pPr>
        <w:ind w:firstLineChars="100" w:firstLine="240"/>
        <w:rPr>
          <w:rFonts w:ascii="ＭＳ 明朝" w:hAnsi="ＭＳ 明朝" w:cs="Times New Roman"/>
          <w:szCs w:val="24"/>
        </w:rPr>
      </w:pPr>
    </w:p>
    <w:p w14:paraId="779776E8" w14:textId="77777777" w:rsidR="00B54314" w:rsidRPr="00AC7CD4" w:rsidRDefault="00B54314" w:rsidP="00B54314">
      <w:pPr>
        <w:rPr>
          <w:rFonts w:ascii="ＭＳ 明朝" w:hAnsi="ＭＳ 明朝" w:cs="Times New Roman"/>
          <w:szCs w:val="24"/>
        </w:rPr>
      </w:pPr>
      <w:r w:rsidRPr="00AC7CD4">
        <w:rPr>
          <w:rFonts w:ascii="ＭＳ 明朝" w:hAnsi="ＭＳ 明朝" w:cs="Times New Roman" w:hint="eastAsia"/>
          <w:szCs w:val="24"/>
        </w:rPr>
        <w:t>（帳票管理）</w:t>
      </w:r>
    </w:p>
    <w:p w14:paraId="08B99CDE" w14:textId="1B46F335" w:rsidR="00B54314" w:rsidRPr="00AC7CD4" w:rsidRDefault="00C542E2" w:rsidP="00B54314">
      <w:pPr>
        <w:ind w:leftChars="101" w:left="422" w:hangingChars="75" w:hanging="180"/>
        <w:rPr>
          <w:rFonts w:ascii="ＭＳ 明朝" w:hAnsi="ＭＳ 明朝" w:cs="Times New Roman"/>
          <w:szCs w:val="24"/>
        </w:rPr>
      </w:pPr>
      <w:r>
        <w:rPr>
          <w:rFonts w:ascii="ＭＳ 明朝" w:hAnsi="ＭＳ 明朝" w:cs="Times New Roman" w:hint="eastAsia"/>
          <w:szCs w:val="24"/>
        </w:rPr>
        <w:t>④</w:t>
      </w:r>
      <w:r w:rsidR="00B54314" w:rsidRPr="00AC7CD4">
        <w:rPr>
          <w:rFonts w:ascii="ＭＳ 明朝" w:hAnsi="ＭＳ 明朝" w:cs="Times New Roman" w:hint="eastAsia"/>
          <w:szCs w:val="24"/>
        </w:rPr>
        <w:t xml:space="preserve">　間伐材等由来の木質バイオマス又は一般木質バイオマスの入出荷及び在庫に関する情報が管理簿等により把握できること。</w:t>
      </w:r>
    </w:p>
    <w:p w14:paraId="53C3AA6B" w14:textId="05BCF99F" w:rsidR="00B54314" w:rsidRPr="00AC7CD4" w:rsidRDefault="00C542E2" w:rsidP="00B54314">
      <w:pPr>
        <w:ind w:leftChars="101" w:left="264" w:hangingChars="9" w:hanging="22"/>
        <w:rPr>
          <w:rFonts w:ascii="ＭＳ 明朝" w:hAnsi="ＭＳ 明朝" w:cs="Times New Roman"/>
          <w:szCs w:val="24"/>
        </w:rPr>
      </w:pPr>
      <w:r>
        <w:rPr>
          <w:rFonts w:ascii="ＭＳ 明朝" w:hAnsi="ＭＳ 明朝" w:cs="Times New Roman" w:hint="eastAsia"/>
          <w:szCs w:val="24"/>
        </w:rPr>
        <w:t>⑤</w:t>
      </w:r>
      <w:r w:rsidR="00B54314" w:rsidRPr="00AC7CD4">
        <w:rPr>
          <w:rFonts w:ascii="ＭＳ 明朝" w:hAnsi="ＭＳ 明朝" w:cs="Times New Roman" w:hint="eastAsia"/>
          <w:szCs w:val="24"/>
        </w:rPr>
        <w:t xml:space="preserve">　関係書類（証明書を含む。）を５年間保存することとしていること。</w:t>
      </w:r>
    </w:p>
    <w:p w14:paraId="146DA670" w14:textId="77777777" w:rsidR="00B54314" w:rsidRPr="00AC7CD4" w:rsidRDefault="00B54314" w:rsidP="00B54314">
      <w:pPr>
        <w:rPr>
          <w:rFonts w:ascii="ＭＳ 明朝" w:hAnsi="ＭＳ 明朝" w:cs="Times New Roman"/>
          <w:szCs w:val="24"/>
        </w:rPr>
      </w:pPr>
    </w:p>
    <w:p w14:paraId="4D96C8D0" w14:textId="77777777" w:rsidR="00B54314" w:rsidRPr="00AC7CD4" w:rsidRDefault="00B54314" w:rsidP="00B54314">
      <w:pPr>
        <w:rPr>
          <w:rFonts w:ascii="ＭＳ 明朝" w:hAnsi="ＭＳ 明朝" w:cs="Times New Roman"/>
          <w:szCs w:val="24"/>
        </w:rPr>
      </w:pPr>
      <w:r w:rsidRPr="00AC7CD4">
        <w:rPr>
          <w:rFonts w:ascii="ＭＳ 明朝" w:hAnsi="ＭＳ 明朝" w:cs="Times New Roman" w:hint="eastAsia"/>
          <w:szCs w:val="24"/>
        </w:rPr>
        <w:t>（責任者の選任）</w:t>
      </w:r>
    </w:p>
    <w:p w14:paraId="2CA2C142" w14:textId="4B4835CD" w:rsidR="00B54314" w:rsidRPr="00AC7CD4" w:rsidRDefault="00171AB3" w:rsidP="00B54314">
      <w:pPr>
        <w:ind w:leftChars="101" w:left="264" w:hangingChars="9" w:hanging="22"/>
        <w:rPr>
          <w:rFonts w:ascii="ＭＳ 明朝" w:hAnsi="ＭＳ 明朝" w:cs="Times New Roman"/>
          <w:szCs w:val="24"/>
        </w:rPr>
      </w:pPr>
      <w:r>
        <w:rPr>
          <w:rFonts w:ascii="ＭＳ 明朝" w:hAnsi="ＭＳ 明朝" w:cs="Times New Roman" w:hint="eastAsia"/>
          <w:szCs w:val="24"/>
        </w:rPr>
        <w:t>⑥</w:t>
      </w:r>
      <w:r w:rsidR="00B54314" w:rsidRPr="00AC7CD4">
        <w:rPr>
          <w:rFonts w:ascii="ＭＳ 明朝" w:hAnsi="ＭＳ 明朝" w:cs="Times New Roman" w:hint="eastAsia"/>
          <w:szCs w:val="24"/>
        </w:rPr>
        <w:t xml:space="preserve">　本取組の責任者が１名以上選任されていること。</w:t>
      </w:r>
    </w:p>
    <w:p w14:paraId="7ADCD7D1" w14:textId="326A2999" w:rsidR="00B54314" w:rsidRDefault="00B54314" w:rsidP="00B54314">
      <w:pPr>
        <w:rPr>
          <w:rFonts w:ascii="ＭＳ 明朝" w:hAnsi="ＭＳ 明朝" w:cs="Times New Roman"/>
          <w:szCs w:val="24"/>
        </w:rPr>
      </w:pPr>
    </w:p>
    <w:p w14:paraId="2DCAAF45" w14:textId="53B2B7FE" w:rsidR="00171AB3" w:rsidRDefault="00171AB3" w:rsidP="00B54314">
      <w:pPr>
        <w:rPr>
          <w:rFonts w:ascii="ＭＳ 明朝" w:hAnsi="ＭＳ 明朝" w:cs="Times New Roman"/>
          <w:szCs w:val="24"/>
        </w:rPr>
      </w:pPr>
    </w:p>
    <w:p w14:paraId="0A496185" w14:textId="77777777" w:rsidR="00171AB3" w:rsidRPr="00171AB3" w:rsidRDefault="00171AB3" w:rsidP="00B54314">
      <w:pPr>
        <w:rPr>
          <w:rFonts w:ascii="ＭＳ 明朝" w:hAnsi="ＭＳ 明朝" w:cs="Times New Roman"/>
          <w:szCs w:val="24"/>
        </w:rPr>
      </w:pPr>
    </w:p>
    <w:p w14:paraId="05505AC6" w14:textId="77777777" w:rsidR="00B54314" w:rsidRPr="00AC7CD4" w:rsidRDefault="00B54314" w:rsidP="00B54314">
      <w:pPr>
        <w:rPr>
          <w:rFonts w:ascii="ＭＳ 明朝" w:hAnsi="ＭＳ 明朝" w:cs="Times New Roman"/>
          <w:szCs w:val="24"/>
        </w:rPr>
      </w:pPr>
      <w:r w:rsidRPr="00AC7CD4">
        <w:rPr>
          <w:rFonts w:ascii="ＭＳ 明朝" w:hAnsi="ＭＳ 明朝" w:cs="Times New Roman" w:hint="eastAsia"/>
          <w:szCs w:val="24"/>
        </w:rPr>
        <w:lastRenderedPageBreak/>
        <w:t>（GHG関連情報の管理等）</w:t>
      </w:r>
    </w:p>
    <w:p w14:paraId="76B71C7E" w14:textId="1ABF27E5" w:rsidR="00B54314" w:rsidRPr="00AC7CD4" w:rsidRDefault="00171AB3" w:rsidP="00B54314">
      <w:pPr>
        <w:ind w:leftChars="100" w:left="554" w:hangingChars="131" w:hanging="314"/>
        <w:rPr>
          <w:rFonts w:ascii="ＭＳ 明朝" w:hAnsi="ＭＳ 明朝" w:cs="Times New Roman"/>
          <w:szCs w:val="24"/>
        </w:rPr>
      </w:pPr>
      <w:r>
        <w:rPr>
          <w:rFonts w:ascii="ＭＳ 明朝" w:hAnsi="ＭＳ 明朝" w:cs="Times New Roman" w:hint="eastAsia"/>
          <w:szCs w:val="24"/>
        </w:rPr>
        <w:t>⑦</w:t>
      </w:r>
      <w:r w:rsidR="00B54314" w:rsidRPr="00AC7CD4">
        <w:rPr>
          <w:rFonts w:ascii="ＭＳ 明朝" w:hAnsi="ＭＳ 明朝" w:cs="Times New Roman" w:hint="eastAsia"/>
          <w:szCs w:val="24"/>
        </w:rPr>
        <w:t xml:space="preserve">　国内木質バイオマスのGHG関連情報の収集・管理・伝達を行う場合は、GHG関連情報のある木質バイオマスの管理に必要な保管場所を有していること。また、責任者が選任されており、GHG関連情報の収集・管理・伝達に係る方法が定められていること。</w:t>
      </w:r>
    </w:p>
    <w:p w14:paraId="69CD0150" w14:textId="77777777" w:rsidR="00B54314" w:rsidRPr="00AC7CD4" w:rsidRDefault="00B54314" w:rsidP="00B54314">
      <w:pPr>
        <w:rPr>
          <w:rFonts w:ascii="ＭＳ 明朝" w:hAnsi="ＭＳ 明朝" w:cs="Times New Roman"/>
          <w:szCs w:val="24"/>
        </w:rPr>
      </w:pPr>
    </w:p>
    <w:p w14:paraId="78B8377F" w14:textId="77777777" w:rsidR="00B54314" w:rsidRPr="00AC7CD4" w:rsidRDefault="00B54314" w:rsidP="00567FEC">
      <w:pPr>
        <w:ind w:left="747" w:hangingChars="310" w:hanging="747"/>
        <w:rPr>
          <w:rFonts w:ascii="ＭＳ 明朝" w:hAnsi="ＭＳ 明朝" w:cs="Times New Roman"/>
          <w:b/>
          <w:bCs/>
          <w:szCs w:val="24"/>
        </w:rPr>
      </w:pPr>
      <w:r w:rsidRPr="00AC7CD4">
        <w:rPr>
          <w:rFonts w:ascii="ＭＳ 明朝" w:hAnsi="ＭＳ 明朝" w:cs="Times New Roman" w:hint="eastAsia"/>
          <w:b/>
          <w:bCs/>
          <w:szCs w:val="24"/>
        </w:rPr>
        <w:t>第六　発電利用に供する木質バイオマスの証明に係る事業者認定書の交付及び公表</w:t>
      </w:r>
    </w:p>
    <w:p w14:paraId="4E35F062" w14:textId="77777777" w:rsidR="00B54314" w:rsidRPr="00AC7CD4" w:rsidRDefault="00B54314" w:rsidP="00B54314">
      <w:pPr>
        <w:ind w:leftChars="1" w:left="264" w:hangingChars="109" w:hanging="262"/>
        <w:rPr>
          <w:rFonts w:ascii="ＭＳ 明朝" w:hAnsi="ＭＳ 明朝" w:cs="Times New Roman"/>
          <w:szCs w:val="24"/>
        </w:rPr>
      </w:pPr>
      <w:r w:rsidRPr="00AC7CD4">
        <w:rPr>
          <w:rFonts w:ascii="ＭＳ 明朝" w:hAnsi="ＭＳ 明朝" w:cs="Times New Roman" w:hint="eastAsia"/>
          <w:szCs w:val="24"/>
        </w:rPr>
        <w:t>１　山木協は、認定を受けた事業者（以下「認定事業者」という。）に対して、【別記２】で定める「発電利用に供する木質バイオマスの証明に係る事業者認定書」（２において「事業者認定書」という。）を交付するとともに、認定事業者として登録し、その名称、代表者名、住所、認定番号（GHG関連情報の収集・管理・伝達に係る認定を受けた事業者については、その旨が判別できる番号とする。）、認定年月日を山木協のホームページ等に公表するものとする。</w:t>
      </w:r>
    </w:p>
    <w:p w14:paraId="0653B327" w14:textId="77777777" w:rsidR="00B54314" w:rsidRPr="00AC7CD4" w:rsidRDefault="00B54314" w:rsidP="00B54314">
      <w:pPr>
        <w:ind w:leftChars="1" w:left="264" w:hangingChars="109" w:hanging="262"/>
        <w:rPr>
          <w:rFonts w:ascii="ＭＳ 明朝" w:hAnsi="ＭＳ 明朝" w:cs="Times New Roman"/>
          <w:szCs w:val="24"/>
        </w:rPr>
      </w:pPr>
      <w:r w:rsidRPr="00AC7CD4">
        <w:rPr>
          <w:rFonts w:ascii="ＭＳ 明朝" w:hAnsi="ＭＳ 明朝" w:cs="Times New Roman" w:hint="eastAsia"/>
          <w:szCs w:val="24"/>
        </w:rPr>
        <w:t>２　事業者認定書の有効期間は認定の日から３年間とする。</w:t>
      </w:r>
    </w:p>
    <w:p w14:paraId="540C8096" w14:textId="77777777" w:rsidR="00B54314" w:rsidRPr="00AC7CD4" w:rsidRDefault="00B54314" w:rsidP="00B54314">
      <w:pPr>
        <w:ind w:leftChars="1" w:left="264" w:hangingChars="109" w:hanging="262"/>
        <w:rPr>
          <w:rFonts w:ascii="ＭＳ 明朝" w:hAnsi="ＭＳ 明朝" w:cs="Times New Roman"/>
          <w:szCs w:val="24"/>
        </w:rPr>
      </w:pPr>
    </w:p>
    <w:p w14:paraId="7EADD4C7" w14:textId="77777777" w:rsidR="00B54314" w:rsidRPr="00AC7CD4" w:rsidRDefault="00B54314" w:rsidP="00B54314">
      <w:pPr>
        <w:rPr>
          <w:rFonts w:ascii="ＭＳ 明朝" w:hAnsi="ＭＳ 明朝" w:cs="Times New Roman"/>
          <w:b/>
          <w:bCs/>
          <w:szCs w:val="24"/>
        </w:rPr>
      </w:pPr>
      <w:r w:rsidRPr="00AC7CD4">
        <w:rPr>
          <w:rFonts w:ascii="ＭＳ 明朝" w:hAnsi="ＭＳ 明朝" w:cs="Times New Roman" w:hint="eastAsia"/>
          <w:b/>
          <w:bCs/>
          <w:szCs w:val="24"/>
        </w:rPr>
        <w:t>第七　証明事項の記載</w:t>
      </w:r>
    </w:p>
    <w:p w14:paraId="6DC8D1C6" w14:textId="77777777" w:rsidR="00B54314" w:rsidRPr="00AC7CD4" w:rsidRDefault="00B54314" w:rsidP="00B54314">
      <w:pPr>
        <w:ind w:leftChars="1" w:left="264" w:hangingChars="109" w:hanging="262"/>
        <w:rPr>
          <w:rFonts w:ascii="ＭＳ 明朝" w:hAnsi="ＭＳ 明朝" w:cs="Times New Roman"/>
          <w:szCs w:val="24"/>
        </w:rPr>
      </w:pPr>
      <w:r w:rsidRPr="00AC7CD4">
        <w:rPr>
          <w:rFonts w:ascii="ＭＳ 明朝" w:hAnsi="ＭＳ 明朝" w:cs="Times New Roman" w:hint="eastAsia"/>
          <w:szCs w:val="24"/>
        </w:rPr>
        <w:t>１　認定事業者は、間伐材等由来の木質バイオマス又は一般木質バイオマスの出荷に当たって、納品書等に団体認定番号及び間伐材等由来の木質バイオマス又は一般木質バイオマスの別を記載し、出荷先へ引き渡すものとする。GHG関連情報の収集・管理・伝達を行う場合は、GHG関連情報も記載する。</w:t>
      </w:r>
    </w:p>
    <w:p w14:paraId="4C247FF5" w14:textId="1079528C" w:rsidR="00B54314" w:rsidRPr="00AC7CD4" w:rsidRDefault="00B54314" w:rsidP="00B54314">
      <w:pPr>
        <w:ind w:leftChars="1" w:left="264" w:hangingChars="109" w:hanging="262"/>
        <w:rPr>
          <w:rFonts w:ascii="ＭＳ 明朝" w:hAnsi="ＭＳ 明朝" w:cs="Times New Roman"/>
          <w:szCs w:val="24"/>
        </w:rPr>
      </w:pPr>
      <w:r w:rsidRPr="00AC7CD4">
        <w:rPr>
          <w:rFonts w:ascii="ＭＳ 明朝" w:hAnsi="ＭＳ 明朝" w:cs="Times New Roman" w:hint="eastAsia"/>
          <w:szCs w:val="24"/>
        </w:rPr>
        <w:t>２　なお、別途証明書を作成する場合の証明書の様式は、【別記３</w:t>
      </w:r>
      <w:r w:rsidR="00E22D05">
        <w:rPr>
          <w:rFonts w:ascii="ＭＳ 明朝" w:hAnsi="ＭＳ 明朝" w:cs="Times New Roman" w:hint="eastAsia"/>
          <w:szCs w:val="24"/>
        </w:rPr>
        <w:t>－１</w:t>
      </w:r>
      <w:r w:rsidRPr="00AC7CD4">
        <w:rPr>
          <w:rFonts w:ascii="ＭＳ 明朝" w:hAnsi="ＭＳ 明朝" w:cs="Times New Roman" w:hint="eastAsia"/>
          <w:szCs w:val="24"/>
        </w:rPr>
        <w:t>】</w:t>
      </w:r>
      <w:r w:rsidR="00E22D05">
        <w:rPr>
          <w:rFonts w:ascii="ＭＳ 明朝" w:hAnsi="ＭＳ 明朝" w:cs="Times New Roman" w:hint="eastAsia"/>
          <w:szCs w:val="24"/>
        </w:rPr>
        <w:t>【別記３－２】</w:t>
      </w:r>
      <w:r w:rsidRPr="00AC7CD4">
        <w:rPr>
          <w:rFonts w:ascii="ＭＳ 明朝" w:hAnsi="ＭＳ 明朝" w:cs="Times New Roman" w:hint="eastAsia"/>
          <w:szCs w:val="24"/>
        </w:rPr>
        <w:t>とする。</w:t>
      </w:r>
    </w:p>
    <w:p w14:paraId="2F4DAA8E" w14:textId="77777777" w:rsidR="00B54314" w:rsidRPr="00AC7CD4" w:rsidRDefault="00B54314" w:rsidP="00B54314">
      <w:pPr>
        <w:rPr>
          <w:rFonts w:ascii="ＭＳ 明朝" w:hAnsi="ＭＳ 明朝" w:cs="Times New Roman"/>
          <w:szCs w:val="24"/>
        </w:rPr>
      </w:pPr>
    </w:p>
    <w:p w14:paraId="5194C72D" w14:textId="77777777" w:rsidR="00B54314" w:rsidRPr="00AC7CD4" w:rsidRDefault="00B54314" w:rsidP="00B54314">
      <w:pPr>
        <w:rPr>
          <w:rFonts w:ascii="ＭＳ 明朝" w:hAnsi="ＭＳ 明朝" w:cs="Times New Roman"/>
          <w:b/>
          <w:bCs/>
          <w:szCs w:val="24"/>
        </w:rPr>
      </w:pPr>
      <w:r w:rsidRPr="00AC7CD4">
        <w:rPr>
          <w:rFonts w:ascii="ＭＳ 明朝" w:hAnsi="ＭＳ 明朝" w:cs="Times New Roman" w:hint="eastAsia"/>
          <w:b/>
          <w:bCs/>
          <w:szCs w:val="24"/>
        </w:rPr>
        <w:t>第八　取扱実績報告及び公表</w:t>
      </w:r>
    </w:p>
    <w:p w14:paraId="53A9EF06" w14:textId="77777777" w:rsidR="00B54314" w:rsidRPr="00AC7CD4" w:rsidRDefault="00B54314" w:rsidP="00B54314">
      <w:pPr>
        <w:ind w:leftChars="1" w:left="264" w:hangingChars="109" w:hanging="262"/>
        <w:rPr>
          <w:rFonts w:ascii="ＭＳ 明朝" w:hAnsi="ＭＳ 明朝" w:cs="Times New Roman"/>
          <w:szCs w:val="24"/>
        </w:rPr>
      </w:pPr>
      <w:r w:rsidRPr="00AC7CD4">
        <w:rPr>
          <w:rFonts w:ascii="ＭＳ 明朝" w:hAnsi="ＭＳ 明朝" w:cs="Times New Roman" w:hint="eastAsia"/>
          <w:szCs w:val="24"/>
        </w:rPr>
        <w:t>１　認定事業者は、【別記４】で定める「間伐材等由来の木質バイオマス又は一般木質バイオマスの取扱実績報告」により、間伐材等由来の木質バイオマス又は一般木質バイオマスの取扱い等に係る前年度分の実績を毎年５月末までに、山木協へ報告する。</w:t>
      </w:r>
    </w:p>
    <w:p w14:paraId="3943A5AD" w14:textId="77777777" w:rsidR="00B54314" w:rsidRPr="00AC7CD4" w:rsidRDefault="00B54314" w:rsidP="00B54314">
      <w:pPr>
        <w:ind w:leftChars="1" w:left="264" w:hangingChars="109" w:hanging="262"/>
        <w:rPr>
          <w:rFonts w:ascii="ＭＳ 明朝" w:hAnsi="ＭＳ 明朝" w:cs="Times New Roman"/>
          <w:szCs w:val="24"/>
        </w:rPr>
      </w:pPr>
      <w:r w:rsidRPr="00AC7CD4">
        <w:rPr>
          <w:rFonts w:ascii="ＭＳ 明朝" w:hAnsi="ＭＳ 明朝" w:cs="Times New Roman" w:hint="eastAsia"/>
          <w:szCs w:val="24"/>
        </w:rPr>
        <w:t>２　山木協は、認定事業者からの報告を取りまとめ、その概要を公表する。</w:t>
      </w:r>
    </w:p>
    <w:p w14:paraId="7337B849" w14:textId="77777777" w:rsidR="00B54314" w:rsidRPr="00AC7CD4" w:rsidRDefault="00B54314" w:rsidP="00B54314">
      <w:pPr>
        <w:ind w:leftChars="1" w:left="264" w:hangingChars="109" w:hanging="262"/>
        <w:rPr>
          <w:rFonts w:ascii="ＭＳ 明朝" w:hAnsi="ＭＳ 明朝" w:cs="Times New Roman"/>
          <w:szCs w:val="24"/>
        </w:rPr>
      </w:pPr>
    </w:p>
    <w:p w14:paraId="3BA5AB93" w14:textId="77777777" w:rsidR="00B54314" w:rsidRPr="00AC7CD4" w:rsidRDefault="00B54314" w:rsidP="00B54314">
      <w:pPr>
        <w:rPr>
          <w:rFonts w:ascii="ＭＳ 明朝" w:hAnsi="ＭＳ 明朝" w:cs="Times New Roman"/>
          <w:b/>
          <w:bCs/>
          <w:szCs w:val="24"/>
        </w:rPr>
      </w:pPr>
      <w:r w:rsidRPr="00AC7CD4">
        <w:rPr>
          <w:rFonts w:ascii="ＭＳ 明朝" w:hAnsi="ＭＳ 明朝" w:cs="Times New Roman" w:hint="eastAsia"/>
          <w:b/>
          <w:bCs/>
          <w:szCs w:val="24"/>
        </w:rPr>
        <w:t>第九　立入検査</w:t>
      </w:r>
    </w:p>
    <w:p w14:paraId="6D8A7EE4" w14:textId="1960750A" w:rsidR="00171AB3" w:rsidRPr="00AC7CD4" w:rsidRDefault="00B54314" w:rsidP="00E22D05">
      <w:pPr>
        <w:ind w:firstLineChars="100" w:firstLine="240"/>
        <w:rPr>
          <w:rFonts w:ascii="ＭＳ 明朝" w:hAnsi="ＭＳ 明朝" w:cs="Times New Roman" w:hint="eastAsia"/>
          <w:szCs w:val="24"/>
        </w:rPr>
      </w:pPr>
      <w:r w:rsidRPr="00AC7CD4">
        <w:rPr>
          <w:rFonts w:ascii="ＭＳ 明朝" w:hAnsi="ＭＳ 明朝" w:cs="Times New Roman" w:hint="eastAsia"/>
          <w:szCs w:val="24"/>
        </w:rPr>
        <w:t>山木協は、必要に応じて、認定事業者による発電利用に供する木質バイオマスの取扱いが適正であるか否かを検査することができるものとし、認定事業者は、</w:t>
      </w:r>
      <w:r w:rsidR="006F6038" w:rsidRPr="00AC7CD4">
        <w:rPr>
          <w:rFonts w:ascii="ＭＳ 明朝" w:hAnsi="ＭＳ 明朝" w:cs="Times New Roman" w:hint="eastAsia"/>
          <w:szCs w:val="24"/>
        </w:rPr>
        <w:t>山木協</w:t>
      </w:r>
      <w:r w:rsidRPr="00AC7CD4">
        <w:rPr>
          <w:rFonts w:ascii="ＭＳ 明朝" w:hAnsi="ＭＳ 明朝" w:cs="Times New Roman" w:hint="eastAsia"/>
          <w:szCs w:val="24"/>
        </w:rPr>
        <w:t>から検査を行う旨通知を受けた場合は必要な情報を提供するなど山木協に協力しなければならない。</w:t>
      </w:r>
    </w:p>
    <w:p w14:paraId="5E3D9366" w14:textId="77777777" w:rsidR="00B54314" w:rsidRPr="00AC7CD4" w:rsidRDefault="00B54314" w:rsidP="00B54314">
      <w:pPr>
        <w:ind w:firstLineChars="100" w:firstLine="240"/>
        <w:rPr>
          <w:rFonts w:ascii="ＭＳ 明朝" w:hAnsi="ＭＳ 明朝" w:cs="Times New Roman"/>
          <w:szCs w:val="24"/>
        </w:rPr>
      </w:pPr>
      <w:r w:rsidRPr="00AC7CD4">
        <w:rPr>
          <w:rFonts w:ascii="ＭＳ 明朝" w:hAnsi="ＭＳ 明朝" w:cs="Times New Roman" w:hint="eastAsia"/>
          <w:szCs w:val="24"/>
        </w:rPr>
        <w:lastRenderedPageBreak/>
        <w:t>山木協は、検査において適正でない事項が認められた場合は、認定事業者に対して、期間を定めて是正を指導する。</w:t>
      </w:r>
    </w:p>
    <w:p w14:paraId="7B4CA41E" w14:textId="77777777" w:rsidR="00B54314" w:rsidRPr="00AC7CD4" w:rsidRDefault="00B54314" w:rsidP="00B54314">
      <w:pPr>
        <w:ind w:firstLineChars="100" w:firstLine="240"/>
        <w:rPr>
          <w:rFonts w:ascii="ＭＳ 明朝" w:hAnsi="ＭＳ 明朝" w:cs="Times New Roman"/>
          <w:szCs w:val="24"/>
        </w:rPr>
      </w:pPr>
      <w:r w:rsidRPr="00AC7CD4">
        <w:rPr>
          <w:rFonts w:ascii="ＭＳ 明朝" w:hAnsi="ＭＳ 明朝" w:cs="Times New Roman" w:hint="eastAsia"/>
          <w:szCs w:val="24"/>
        </w:rPr>
        <w:t>なお、GHG関連情報の収集・管理・伝達に係る認定を受けた事業者に対しては、認定の翌年度以降毎年度（更新の認定を行う年度を除く）、書類検査を実施することとする。</w:t>
      </w:r>
    </w:p>
    <w:p w14:paraId="25676854" w14:textId="77777777" w:rsidR="00270044" w:rsidRPr="00AC7CD4" w:rsidRDefault="00270044" w:rsidP="00B54314">
      <w:pPr>
        <w:rPr>
          <w:rFonts w:ascii="ＭＳ 明朝" w:hAnsi="ＭＳ 明朝" w:cs="Times New Roman"/>
          <w:szCs w:val="24"/>
        </w:rPr>
      </w:pPr>
    </w:p>
    <w:p w14:paraId="45DAA868" w14:textId="77777777" w:rsidR="00B54314" w:rsidRPr="00AC7CD4" w:rsidRDefault="00B54314" w:rsidP="00B54314">
      <w:pPr>
        <w:rPr>
          <w:rFonts w:ascii="ＭＳ 明朝" w:hAnsi="ＭＳ 明朝" w:cs="Times New Roman"/>
          <w:b/>
          <w:bCs/>
          <w:szCs w:val="24"/>
        </w:rPr>
      </w:pPr>
      <w:r w:rsidRPr="00AC7CD4">
        <w:rPr>
          <w:rFonts w:ascii="ＭＳ 明朝" w:hAnsi="ＭＳ 明朝" w:cs="Times New Roman" w:hint="eastAsia"/>
          <w:b/>
          <w:bCs/>
          <w:szCs w:val="24"/>
        </w:rPr>
        <w:t>第十　認定事業者の取消し</w:t>
      </w:r>
    </w:p>
    <w:p w14:paraId="707B7C0A" w14:textId="77777777" w:rsidR="00B54314" w:rsidRPr="00AC7CD4" w:rsidRDefault="00B54314" w:rsidP="00B54314">
      <w:pPr>
        <w:ind w:left="264" w:hangingChars="110" w:hanging="264"/>
        <w:rPr>
          <w:rFonts w:ascii="ＭＳ 明朝" w:hAnsi="ＭＳ 明朝" w:cs="Times New Roman"/>
          <w:szCs w:val="24"/>
        </w:rPr>
      </w:pPr>
      <w:r w:rsidRPr="00AC7CD4">
        <w:rPr>
          <w:rFonts w:ascii="ＭＳ 明朝" w:hAnsi="ＭＳ 明朝" w:cs="Times New Roman" w:hint="eastAsia"/>
          <w:szCs w:val="24"/>
        </w:rPr>
        <w:t>１　山木協は、認定事業者が次のいずれかに該当するときは、認定を取り消すことができるものとする。また、悪質と考えられる場合は、事業者名等を山木協のホームページ等に公表するものとする。</w:t>
      </w:r>
    </w:p>
    <w:p w14:paraId="4C5278CE" w14:textId="77777777" w:rsidR="00B54314" w:rsidRPr="00AC7CD4" w:rsidRDefault="00B54314" w:rsidP="00270044">
      <w:pPr>
        <w:ind w:firstLineChars="150" w:firstLine="360"/>
        <w:rPr>
          <w:rFonts w:ascii="ＭＳ 明朝" w:hAnsi="ＭＳ 明朝" w:cs="Times New Roman"/>
          <w:szCs w:val="24"/>
        </w:rPr>
      </w:pPr>
      <w:r w:rsidRPr="00AC7CD4">
        <w:rPr>
          <w:rFonts w:ascii="ＭＳ 明朝" w:hAnsi="ＭＳ 明朝" w:cs="Times New Roman" w:hint="eastAsia"/>
          <w:szCs w:val="24"/>
        </w:rPr>
        <w:t>①　証明書の記載事項（GHG関連情報を含む。）に虚偽があったとき。</w:t>
      </w:r>
    </w:p>
    <w:p w14:paraId="12F14357" w14:textId="73562EE4" w:rsidR="00B54314" w:rsidRPr="00AC7CD4" w:rsidRDefault="00270044" w:rsidP="00270044">
      <w:pPr>
        <w:ind w:firstLineChars="150" w:firstLine="360"/>
        <w:rPr>
          <w:rFonts w:ascii="ＭＳ 明朝" w:hAnsi="ＭＳ 明朝" w:cs="Times New Roman"/>
          <w:szCs w:val="24"/>
        </w:rPr>
      </w:pPr>
      <w:r w:rsidRPr="00AC7CD4">
        <w:rPr>
          <w:rFonts w:ascii="ＭＳ 明朝" w:hAnsi="ＭＳ 明朝" w:cs="Times New Roman" w:hint="eastAsia"/>
          <w:szCs w:val="24"/>
        </w:rPr>
        <w:t>②</w:t>
      </w:r>
      <w:r w:rsidR="00B54314" w:rsidRPr="00AC7CD4">
        <w:rPr>
          <w:rFonts w:ascii="ＭＳ 明朝" w:hAnsi="ＭＳ 明朝" w:cs="Times New Roman" w:hint="eastAsia"/>
          <w:szCs w:val="24"/>
        </w:rPr>
        <w:t xml:space="preserve">　認定事業者から認定の取消しの申請があったとき。</w:t>
      </w:r>
    </w:p>
    <w:p w14:paraId="4CB1258A" w14:textId="7532D36E" w:rsidR="00B54314" w:rsidRDefault="00270044" w:rsidP="00270044">
      <w:pPr>
        <w:ind w:leftChars="150" w:left="600" w:hangingChars="100" w:hanging="240"/>
        <w:rPr>
          <w:rFonts w:ascii="ＭＳ 明朝" w:hAnsi="ＭＳ 明朝" w:cs="Times New Roman"/>
          <w:szCs w:val="24"/>
        </w:rPr>
      </w:pPr>
      <w:r w:rsidRPr="00AC7CD4">
        <w:rPr>
          <w:rFonts w:ascii="ＭＳ 明朝" w:hAnsi="ＭＳ 明朝" w:cs="Times New Roman" w:hint="eastAsia"/>
          <w:szCs w:val="24"/>
        </w:rPr>
        <w:t xml:space="preserve">③ </w:t>
      </w:r>
      <w:r w:rsidRPr="00AC7CD4">
        <w:rPr>
          <w:rFonts w:ascii="ＭＳ 明朝" w:hAnsi="ＭＳ 明朝" w:cs="Times New Roman"/>
          <w:szCs w:val="24"/>
        </w:rPr>
        <w:t xml:space="preserve"> </w:t>
      </w:r>
      <w:r w:rsidR="00B54314" w:rsidRPr="00AC7CD4">
        <w:rPr>
          <w:rFonts w:ascii="ＭＳ 明朝" w:hAnsi="ＭＳ 明朝" w:cs="Times New Roman" w:hint="eastAsia"/>
          <w:szCs w:val="24"/>
        </w:rPr>
        <w:t>木協が認定事業者に是正を求めた事項が解消されないとき。その他認定事業者が認定事業者の要件に適合しなくなったとき。</w:t>
      </w:r>
    </w:p>
    <w:p w14:paraId="39E624AA" w14:textId="7382CF26" w:rsidR="00171AB3" w:rsidRPr="00AC7CD4" w:rsidRDefault="00171AB3" w:rsidP="00270044">
      <w:pPr>
        <w:ind w:leftChars="150" w:left="600" w:hangingChars="100" w:hanging="240"/>
        <w:rPr>
          <w:rFonts w:ascii="ＭＳ 明朝" w:hAnsi="ＭＳ 明朝" w:cs="Times New Roman"/>
          <w:szCs w:val="24"/>
        </w:rPr>
      </w:pPr>
      <w:r>
        <w:rPr>
          <w:rFonts w:ascii="ＭＳ 明朝" w:hAnsi="ＭＳ 明朝" w:cs="Times New Roman" w:hint="eastAsia"/>
          <w:szCs w:val="24"/>
        </w:rPr>
        <w:t>④　第九に定める立入検査を拒否したとき。</w:t>
      </w:r>
    </w:p>
    <w:p w14:paraId="6B6C9F40" w14:textId="0D342483" w:rsidR="00171AB3" w:rsidRPr="00AC7CD4" w:rsidRDefault="00171AB3" w:rsidP="005C22C5">
      <w:pPr>
        <w:ind w:leftChars="150" w:left="600" w:hangingChars="100" w:hanging="240"/>
        <w:rPr>
          <w:rFonts w:ascii="ＭＳ 明朝" w:hAnsi="ＭＳ 明朝" w:cs="Times New Roman"/>
          <w:szCs w:val="24"/>
        </w:rPr>
      </w:pPr>
      <w:r>
        <w:rPr>
          <w:rFonts w:ascii="ＭＳ 明朝" w:hAnsi="ＭＳ 明朝" w:cs="Times New Roman" w:hint="eastAsia"/>
          <w:szCs w:val="24"/>
        </w:rPr>
        <w:t>⑤</w:t>
      </w:r>
      <w:r w:rsidR="00270044" w:rsidRPr="00AC7CD4">
        <w:rPr>
          <w:rFonts w:ascii="ＭＳ 明朝" w:hAnsi="ＭＳ 明朝" w:cs="Times New Roman" w:hint="eastAsia"/>
          <w:szCs w:val="24"/>
        </w:rPr>
        <w:t xml:space="preserve">　この事業に対しあらかじめ合意した費用の負担が実行されないとき。</w:t>
      </w:r>
    </w:p>
    <w:p w14:paraId="42F9FD2B" w14:textId="77777777" w:rsidR="00B54314" w:rsidRPr="00AC7CD4" w:rsidRDefault="00B54314" w:rsidP="00B54314">
      <w:pPr>
        <w:ind w:leftChars="1" w:left="264" w:hangingChars="109" w:hanging="262"/>
        <w:rPr>
          <w:rFonts w:ascii="ＭＳ 明朝" w:hAnsi="ＭＳ 明朝" w:cs="Times New Roman"/>
          <w:szCs w:val="24"/>
        </w:rPr>
      </w:pPr>
      <w:r w:rsidRPr="00AC7CD4">
        <w:rPr>
          <w:rFonts w:ascii="ＭＳ 明朝" w:hAnsi="ＭＳ 明朝" w:cs="Times New Roman" w:hint="eastAsia"/>
          <w:szCs w:val="24"/>
        </w:rPr>
        <w:t>２　山木協は、認定を取り消したときは、【別記５】で定める「認定取消通知書」を当該認定事業者に送付するものとする。</w:t>
      </w:r>
    </w:p>
    <w:p w14:paraId="0B7232E4" w14:textId="77777777" w:rsidR="00B54314" w:rsidRPr="00AC7CD4" w:rsidRDefault="00B54314" w:rsidP="00B54314">
      <w:pPr>
        <w:rPr>
          <w:rFonts w:ascii="ＭＳ 明朝" w:hAnsi="ＭＳ 明朝" w:cs="Times New Roman"/>
          <w:szCs w:val="24"/>
        </w:rPr>
      </w:pPr>
    </w:p>
    <w:p w14:paraId="37170741" w14:textId="77777777" w:rsidR="00B54314" w:rsidRPr="00AC7CD4" w:rsidRDefault="00B54314" w:rsidP="00B54314">
      <w:pPr>
        <w:rPr>
          <w:rFonts w:ascii="ＭＳ 明朝" w:hAnsi="ＭＳ 明朝" w:cs="Times New Roman"/>
          <w:b/>
          <w:bCs/>
          <w:szCs w:val="24"/>
        </w:rPr>
      </w:pPr>
      <w:r w:rsidRPr="00AC7CD4">
        <w:rPr>
          <w:rFonts w:ascii="ＭＳ 明朝" w:hAnsi="ＭＳ 明朝" w:cs="Times New Roman" w:hint="eastAsia"/>
          <w:b/>
          <w:bCs/>
          <w:szCs w:val="24"/>
        </w:rPr>
        <w:t>第十一　発電利用に供する木質バイオマス供給事業者認定の継続</w:t>
      </w:r>
    </w:p>
    <w:p w14:paraId="097E2BD2" w14:textId="03566A4D" w:rsidR="00B54314" w:rsidRPr="00AC7CD4" w:rsidRDefault="00270044" w:rsidP="00270044">
      <w:pPr>
        <w:ind w:left="240" w:hangingChars="100" w:hanging="240"/>
        <w:rPr>
          <w:rFonts w:ascii="ＭＳ 明朝" w:hAnsi="ＭＳ 明朝" w:cs="Times New Roman"/>
          <w:szCs w:val="24"/>
        </w:rPr>
      </w:pPr>
      <w:r w:rsidRPr="00AC7CD4">
        <w:rPr>
          <w:rFonts w:ascii="ＭＳ 明朝" w:hAnsi="ＭＳ 明朝" w:cs="Times New Roman" w:hint="eastAsia"/>
          <w:szCs w:val="24"/>
        </w:rPr>
        <w:t>１</w:t>
      </w:r>
      <w:r w:rsidR="00817788" w:rsidRPr="00AC7CD4">
        <w:rPr>
          <w:rFonts w:ascii="ＭＳ 明朝" w:hAnsi="ＭＳ 明朝" w:cs="Times New Roman" w:hint="eastAsia"/>
          <w:szCs w:val="24"/>
        </w:rPr>
        <w:t xml:space="preserve">　</w:t>
      </w:r>
      <w:r w:rsidR="00B54314" w:rsidRPr="00AC7CD4">
        <w:rPr>
          <w:rFonts w:ascii="ＭＳ 明朝" w:hAnsi="ＭＳ 明朝" w:cs="Times New Roman" w:hint="eastAsia"/>
          <w:szCs w:val="24"/>
        </w:rPr>
        <w:t>認定の継続を希望する認定事業者は、有効期間の満了する１ヶ月前までに、【別記１ア】で定める「発電利用に供する木質バイオマス供給事業者認定申請</w:t>
      </w:r>
      <w:r w:rsidR="00817788" w:rsidRPr="00AC7CD4">
        <w:rPr>
          <w:rFonts w:ascii="ＭＳ 明朝" w:hAnsi="ＭＳ 明朝" w:cs="Times New Roman" w:hint="eastAsia"/>
          <w:szCs w:val="24"/>
        </w:rPr>
        <w:t xml:space="preserve">　</w:t>
      </w:r>
      <w:r w:rsidR="00B54314" w:rsidRPr="00AC7CD4">
        <w:rPr>
          <w:rFonts w:ascii="ＭＳ 明朝" w:hAnsi="ＭＳ 明朝" w:cs="Times New Roman" w:hint="eastAsia"/>
          <w:szCs w:val="24"/>
        </w:rPr>
        <w:t>書（継続）」を山木協に提出しなければならない。</w:t>
      </w:r>
    </w:p>
    <w:p w14:paraId="4863DDA6" w14:textId="7D88C765" w:rsidR="00B54314" w:rsidRPr="00AC7CD4" w:rsidRDefault="00817788" w:rsidP="00817788">
      <w:pPr>
        <w:ind w:left="480" w:hangingChars="200" w:hanging="480"/>
        <w:rPr>
          <w:rFonts w:ascii="ＭＳ 明朝" w:hAnsi="ＭＳ 明朝" w:cs="Times New Roman"/>
          <w:szCs w:val="24"/>
        </w:rPr>
      </w:pPr>
      <w:r w:rsidRPr="00AC7CD4">
        <w:rPr>
          <w:rFonts w:ascii="ＭＳ 明朝" w:hAnsi="ＭＳ 明朝" w:cs="Times New Roman" w:hint="eastAsia"/>
          <w:szCs w:val="24"/>
        </w:rPr>
        <w:t>２　前項の認定更新手数料及び維持管理費は認定されなかった場合、返納する。</w:t>
      </w:r>
    </w:p>
    <w:p w14:paraId="45344487" w14:textId="77777777" w:rsidR="00B54314" w:rsidRPr="00AC7CD4" w:rsidRDefault="00B54314" w:rsidP="00B54314">
      <w:pPr>
        <w:rPr>
          <w:rFonts w:ascii="ＭＳ 明朝" w:hAnsi="ＭＳ 明朝" w:cs="Times New Roman"/>
          <w:szCs w:val="24"/>
        </w:rPr>
      </w:pPr>
    </w:p>
    <w:p w14:paraId="0BBA8DAA" w14:textId="77777777" w:rsidR="00DC4511" w:rsidRPr="00AC7CD4" w:rsidRDefault="00DC4511" w:rsidP="00B54314">
      <w:pPr>
        <w:rPr>
          <w:rFonts w:ascii="ＭＳ 明朝" w:hAnsi="ＭＳ 明朝" w:cs="Times New Roman"/>
          <w:szCs w:val="24"/>
        </w:rPr>
      </w:pPr>
    </w:p>
    <w:p w14:paraId="51F20CC9" w14:textId="78DE89D6" w:rsidR="00DC4511" w:rsidRPr="00AC7CD4" w:rsidRDefault="00DC4511" w:rsidP="00DC4511">
      <w:pPr>
        <w:rPr>
          <w:rFonts w:ascii="ＭＳ 明朝" w:hAnsi="ＭＳ 明朝" w:cs="Times New Roman"/>
          <w:szCs w:val="24"/>
        </w:rPr>
      </w:pPr>
      <w:r w:rsidRPr="00AC7CD4">
        <w:rPr>
          <w:rFonts w:ascii="ＭＳ 明朝" w:hAnsi="ＭＳ 明朝" w:cs="Times New Roman" w:hint="eastAsia"/>
          <w:szCs w:val="24"/>
        </w:rPr>
        <w:t>附則　本実施要領は、令和２７年４月１日から施行する。</w:t>
      </w:r>
    </w:p>
    <w:p w14:paraId="480DFC9F" w14:textId="744C5071" w:rsidR="00DC4511" w:rsidRPr="00AC7CD4" w:rsidRDefault="00DC4511" w:rsidP="00B54314">
      <w:pPr>
        <w:rPr>
          <w:rFonts w:ascii="ＭＳ 明朝" w:hAnsi="ＭＳ 明朝" w:cs="Times New Roman"/>
          <w:szCs w:val="24"/>
        </w:rPr>
      </w:pPr>
      <w:r w:rsidRPr="00AC7CD4">
        <w:rPr>
          <w:rFonts w:ascii="ＭＳ 明朝" w:hAnsi="ＭＳ 明朝" w:cs="Times New Roman" w:hint="eastAsia"/>
          <w:szCs w:val="24"/>
        </w:rPr>
        <w:t>附則　本実施要領は、令和２９年５月１２日から施行する。</w:t>
      </w:r>
    </w:p>
    <w:p w14:paraId="0135B5B5" w14:textId="0ED97945" w:rsidR="00B54314" w:rsidRPr="00AC7CD4" w:rsidRDefault="00B54314" w:rsidP="00B54314">
      <w:pPr>
        <w:rPr>
          <w:rFonts w:ascii="ＭＳ 明朝" w:hAnsi="ＭＳ 明朝" w:cs="Times New Roman"/>
          <w:szCs w:val="24"/>
        </w:rPr>
      </w:pPr>
      <w:r w:rsidRPr="00AC7CD4">
        <w:rPr>
          <w:rFonts w:ascii="ＭＳ 明朝" w:hAnsi="ＭＳ 明朝" w:cs="Times New Roman" w:hint="eastAsia"/>
          <w:szCs w:val="24"/>
        </w:rPr>
        <w:t>附則　本実施要領は、令和</w:t>
      </w:r>
      <w:r w:rsidR="00DC4511" w:rsidRPr="00AC7CD4">
        <w:rPr>
          <w:rFonts w:ascii="ＭＳ 明朝" w:hAnsi="ＭＳ 明朝" w:cs="Times New Roman" w:hint="eastAsia"/>
          <w:szCs w:val="24"/>
        </w:rPr>
        <w:t>７</w:t>
      </w:r>
      <w:r w:rsidRPr="00AC7CD4">
        <w:rPr>
          <w:rFonts w:ascii="ＭＳ 明朝" w:hAnsi="ＭＳ 明朝" w:cs="Times New Roman" w:hint="eastAsia"/>
          <w:szCs w:val="24"/>
        </w:rPr>
        <w:t>年</w:t>
      </w:r>
      <w:r w:rsidR="00DC4511" w:rsidRPr="00AC7CD4">
        <w:rPr>
          <w:rFonts w:ascii="ＭＳ 明朝" w:hAnsi="ＭＳ 明朝" w:cs="Times New Roman" w:hint="eastAsia"/>
          <w:szCs w:val="24"/>
        </w:rPr>
        <w:t>４</w:t>
      </w:r>
      <w:r w:rsidRPr="00AC7CD4">
        <w:rPr>
          <w:rFonts w:ascii="ＭＳ 明朝" w:hAnsi="ＭＳ 明朝" w:cs="Times New Roman" w:hint="eastAsia"/>
          <w:szCs w:val="24"/>
        </w:rPr>
        <w:t>月</w:t>
      </w:r>
      <w:r w:rsidR="00DC4511" w:rsidRPr="00AC7CD4">
        <w:rPr>
          <w:rFonts w:ascii="ＭＳ 明朝" w:hAnsi="ＭＳ 明朝" w:cs="Times New Roman" w:hint="eastAsia"/>
          <w:szCs w:val="24"/>
        </w:rPr>
        <w:t>１</w:t>
      </w:r>
      <w:r w:rsidRPr="00AC7CD4">
        <w:rPr>
          <w:rFonts w:ascii="ＭＳ 明朝" w:hAnsi="ＭＳ 明朝" w:cs="Times New Roman" w:hint="eastAsia"/>
          <w:szCs w:val="24"/>
        </w:rPr>
        <w:t>日から施行する。</w:t>
      </w:r>
    </w:p>
    <w:p w14:paraId="21F392E1" w14:textId="77777777" w:rsidR="0096687C" w:rsidRPr="00AC7CD4" w:rsidRDefault="0096687C"/>
    <w:sectPr w:rsidR="0096687C" w:rsidRPr="00AC7C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C3FD2" w14:textId="77777777" w:rsidR="00EA6D20" w:rsidRDefault="00EA6D20" w:rsidP="00B54314">
      <w:r>
        <w:separator/>
      </w:r>
    </w:p>
  </w:endnote>
  <w:endnote w:type="continuationSeparator" w:id="0">
    <w:p w14:paraId="35540086" w14:textId="77777777" w:rsidR="00EA6D20" w:rsidRDefault="00EA6D20" w:rsidP="00B5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ADDD8" w14:textId="77777777" w:rsidR="00EA6D20" w:rsidRDefault="00EA6D20" w:rsidP="00B54314">
      <w:r>
        <w:separator/>
      </w:r>
    </w:p>
  </w:footnote>
  <w:footnote w:type="continuationSeparator" w:id="0">
    <w:p w14:paraId="421701C0" w14:textId="77777777" w:rsidR="00EA6D20" w:rsidRDefault="00EA6D20" w:rsidP="00B54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 w15:restartNumberingAfterBreak="0">
    <w:nsid w:val="43A66A13"/>
    <w:multiLevelType w:val="hybridMultilevel"/>
    <w:tmpl w:val="59F21D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14"/>
    <w:rsid w:val="00093D34"/>
    <w:rsid w:val="000C0228"/>
    <w:rsid w:val="000D6422"/>
    <w:rsid w:val="00171AB3"/>
    <w:rsid w:val="00270044"/>
    <w:rsid w:val="00287D01"/>
    <w:rsid w:val="002C6B7B"/>
    <w:rsid w:val="002D0109"/>
    <w:rsid w:val="00562F09"/>
    <w:rsid w:val="00567FEC"/>
    <w:rsid w:val="005C22C5"/>
    <w:rsid w:val="006F6038"/>
    <w:rsid w:val="00702B2A"/>
    <w:rsid w:val="007A6462"/>
    <w:rsid w:val="0080555E"/>
    <w:rsid w:val="00817788"/>
    <w:rsid w:val="0096687C"/>
    <w:rsid w:val="00A83041"/>
    <w:rsid w:val="00AC7CD4"/>
    <w:rsid w:val="00B54314"/>
    <w:rsid w:val="00B82A88"/>
    <w:rsid w:val="00C542E2"/>
    <w:rsid w:val="00CD052E"/>
    <w:rsid w:val="00DC4511"/>
    <w:rsid w:val="00E22D05"/>
    <w:rsid w:val="00EA6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56FF95"/>
  <w15:chartTrackingRefBased/>
  <w15:docId w15:val="{5A31B69F-A5AC-4690-ADD7-9EE1462D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511"/>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4314"/>
    <w:pPr>
      <w:ind w:leftChars="400" w:left="840"/>
    </w:pPr>
  </w:style>
  <w:style w:type="paragraph" w:styleId="a4">
    <w:name w:val="header"/>
    <w:basedOn w:val="a"/>
    <w:link w:val="a5"/>
    <w:uiPriority w:val="99"/>
    <w:unhideWhenUsed/>
    <w:rsid w:val="00B54314"/>
    <w:pPr>
      <w:tabs>
        <w:tab w:val="center" w:pos="4252"/>
        <w:tab w:val="right" w:pos="8504"/>
      </w:tabs>
      <w:snapToGrid w:val="0"/>
    </w:pPr>
  </w:style>
  <w:style w:type="character" w:customStyle="1" w:styleId="a5">
    <w:name w:val="ヘッダー (文字)"/>
    <w:basedOn w:val="a0"/>
    <w:link w:val="a4"/>
    <w:uiPriority w:val="99"/>
    <w:rsid w:val="00B54314"/>
    <w:rPr>
      <w:rFonts w:eastAsia="ＭＳ 明朝"/>
      <w:sz w:val="24"/>
    </w:rPr>
  </w:style>
  <w:style w:type="paragraph" w:styleId="a6">
    <w:name w:val="footer"/>
    <w:basedOn w:val="a"/>
    <w:link w:val="a7"/>
    <w:uiPriority w:val="99"/>
    <w:unhideWhenUsed/>
    <w:rsid w:val="00B54314"/>
    <w:pPr>
      <w:tabs>
        <w:tab w:val="center" w:pos="4252"/>
        <w:tab w:val="right" w:pos="8504"/>
      </w:tabs>
      <w:snapToGrid w:val="0"/>
    </w:pPr>
  </w:style>
  <w:style w:type="character" w:customStyle="1" w:styleId="a7">
    <w:name w:val="フッター (文字)"/>
    <w:basedOn w:val="a0"/>
    <w:link w:val="a6"/>
    <w:uiPriority w:val="99"/>
    <w:rsid w:val="00B54314"/>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8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C3AF5-FE81-4199-A82C-55D592F7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483</Words>
  <Characters>2757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2025-07-03T01:04:00Z</cp:lastPrinted>
  <dcterms:created xsi:type="dcterms:W3CDTF">2025-07-03T00:19:00Z</dcterms:created>
  <dcterms:modified xsi:type="dcterms:W3CDTF">2025-10-07T05:00:00Z</dcterms:modified>
</cp:coreProperties>
</file>